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0E84" w14:textId="075F8A7E" w:rsidR="001D183F" w:rsidRPr="00A32116" w:rsidRDefault="00CC6A4F" w:rsidP="001D18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Buyer</w:t>
      </w:r>
    </w:p>
    <w:p w14:paraId="3864AFB3" w14:textId="79D06B70" w:rsidR="001E3779" w:rsidRDefault="001D183F" w:rsidP="001D183F">
      <w:pPr>
        <w:rPr>
          <w:sz w:val="32"/>
        </w:rPr>
      </w:pPr>
      <w:r>
        <w:rPr>
          <w:sz w:val="32"/>
        </w:rPr>
        <w:t xml:space="preserve">Nachi Robotic Systems, Inc. thrives on developing long-term relationships. We are a customer-centric, solution-driven, and ambitious team that is passionate about solving our customer challenges. </w:t>
      </w:r>
    </w:p>
    <w:p w14:paraId="09B54664" w14:textId="3C36223F" w:rsidR="001D183F" w:rsidRDefault="001E3779" w:rsidP="001D183F">
      <w:pPr>
        <w:rPr>
          <w:sz w:val="32"/>
        </w:rPr>
      </w:pPr>
      <w:r>
        <w:rPr>
          <w:sz w:val="32"/>
        </w:rPr>
        <w:t xml:space="preserve">If you have a desire to utilize your </w:t>
      </w:r>
      <w:r w:rsidR="007E0F04">
        <w:rPr>
          <w:sz w:val="32"/>
        </w:rPr>
        <w:t>purchasing</w:t>
      </w:r>
      <w:r>
        <w:rPr>
          <w:sz w:val="32"/>
        </w:rPr>
        <w:t xml:space="preserve"> experience with a</w:t>
      </w:r>
      <w:r w:rsidR="001D183F" w:rsidRPr="004E0603">
        <w:rPr>
          <w:sz w:val="32"/>
        </w:rPr>
        <w:t xml:space="preserve"> world leader in ro</w:t>
      </w:r>
      <w:r w:rsidR="001D183F">
        <w:rPr>
          <w:sz w:val="32"/>
        </w:rPr>
        <w:t>botics and system automation</w:t>
      </w:r>
      <w:r>
        <w:rPr>
          <w:sz w:val="32"/>
        </w:rPr>
        <w:t xml:space="preserve">, </w:t>
      </w:r>
      <w:r w:rsidR="000D2BFB">
        <w:rPr>
          <w:sz w:val="32"/>
        </w:rPr>
        <w:t xml:space="preserve">you </w:t>
      </w:r>
      <w:r>
        <w:rPr>
          <w:sz w:val="32"/>
        </w:rPr>
        <w:t xml:space="preserve">are hungry for an opportunity and </w:t>
      </w:r>
      <w:r w:rsidRPr="007C3D58">
        <w:rPr>
          <w:sz w:val="32"/>
        </w:rPr>
        <w:t xml:space="preserve">motivated to </w:t>
      </w:r>
      <w:r>
        <w:rPr>
          <w:sz w:val="32"/>
        </w:rPr>
        <w:t>grow</w:t>
      </w:r>
      <w:r w:rsidRPr="007C3D58">
        <w:rPr>
          <w:sz w:val="32"/>
        </w:rPr>
        <w:t xml:space="preserve">, </w:t>
      </w:r>
      <w:r>
        <w:rPr>
          <w:sz w:val="32"/>
        </w:rPr>
        <w:t xml:space="preserve">then we want to talk to you about an </w:t>
      </w:r>
      <w:r w:rsidR="001D183F" w:rsidRPr="007C3D58">
        <w:rPr>
          <w:sz w:val="32"/>
        </w:rPr>
        <w:t xml:space="preserve">exciting opportunity for </w:t>
      </w:r>
      <w:r>
        <w:rPr>
          <w:sz w:val="32"/>
        </w:rPr>
        <w:t>you</w:t>
      </w:r>
      <w:r w:rsidR="001D183F" w:rsidRPr="007C3D58">
        <w:rPr>
          <w:sz w:val="32"/>
        </w:rPr>
        <w:t xml:space="preserve"> to join </w:t>
      </w:r>
      <w:r w:rsidR="000D2BFB">
        <w:rPr>
          <w:sz w:val="32"/>
        </w:rPr>
        <w:t>our team</w:t>
      </w:r>
      <w:r w:rsidR="001D183F" w:rsidRPr="007C3D58">
        <w:rPr>
          <w:sz w:val="32"/>
        </w:rPr>
        <w:t xml:space="preserve"> as a</w:t>
      </w:r>
      <w:r w:rsidR="00B96F99">
        <w:rPr>
          <w:sz w:val="32"/>
        </w:rPr>
        <w:t xml:space="preserve"> </w:t>
      </w:r>
      <w:r w:rsidR="00CC6A4F">
        <w:rPr>
          <w:sz w:val="32"/>
        </w:rPr>
        <w:t>Buyer in our Novi, MI location</w:t>
      </w:r>
      <w:r w:rsidR="001D183F" w:rsidRPr="007C3D58">
        <w:rPr>
          <w:sz w:val="32"/>
        </w:rPr>
        <w:t xml:space="preserve">. </w:t>
      </w:r>
    </w:p>
    <w:p w14:paraId="0A5A0E13" w14:textId="77777777" w:rsidR="001D183F" w:rsidRPr="001E3779" w:rsidRDefault="001D183F" w:rsidP="001D183F">
      <w:pPr>
        <w:spacing w:after="0"/>
        <w:rPr>
          <w:b/>
          <w:sz w:val="32"/>
        </w:rPr>
      </w:pPr>
      <w:r w:rsidRPr="001E3779">
        <w:rPr>
          <w:b/>
          <w:sz w:val="32"/>
        </w:rPr>
        <w:t>About the role:</w:t>
      </w:r>
    </w:p>
    <w:p w14:paraId="48B8E127" w14:textId="7D8C4A9D" w:rsidR="00CC6A4F" w:rsidRPr="00CC6A4F" w:rsidRDefault="00CC6A4F" w:rsidP="00CC6A4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The Buyer’s main role is to p</w:t>
      </w:r>
      <w:r w:rsidRPr="00CC6A4F">
        <w:rPr>
          <w:sz w:val="32"/>
          <w:szCs w:val="32"/>
        </w:rPr>
        <w:t>rocure materials, supplies and services at most favorable price consistent with quality.</w:t>
      </w:r>
    </w:p>
    <w:p w14:paraId="580D40BB" w14:textId="77777777" w:rsidR="00CC6A4F" w:rsidRDefault="00CC6A4F" w:rsidP="001D183F">
      <w:pPr>
        <w:spacing w:after="0"/>
        <w:rPr>
          <w:b/>
          <w:sz w:val="32"/>
        </w:rPr>
      </w:pPr>
    </w:p>
    <w:p w14:paraId="3A7B4DF2" w14:textId="7B1231A3" w:rsidR="001D183F" w:rsidRDefault="00CC6A4F" w:rsidP="001D183F">
      <w:pPr>
        <w:spacing w:after="0"/>
        <w:rPr>
          <w:b/>
          <w:sz w:val="32"/>
        </w:rPr>
      </w:pPr>
      <w:r w:rsidRPr="001D183F">
        <w:rPr>
          <w:b/>
          <w:sz w:val="32"/>
        </w:rPr>
        <w:t>Role</w:t>
      </w:r>
      <w:r>
        <w:rPr>
          <w:b/>
          <w:sz w:val="32"/>
        </w:rPr>
        <w:t xml:space="preserve"> Responsibilities:</w:t>
      </w:r>
    </w:p>
    <w:p w14:paraId="2FE35090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Negotiates with vendors and suppliers to obtain the best prices for products that meet or exceed specified expectations for quality.  Must be able to demonstrate proof of competitive bidding</w:t>
      </w:r>
    </w:p>
    <w:p w14:paraId="3E966653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Research and select appropriate vendor manufactures and distributors</w:t>
      </w:r>
    </w:p>
    <w:p w14:paraId="2AE058F8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Utilizes the job costing system (CMS) by job order, BOM.  Consolidates job orders purchasing to attain volume discounts with vendors.  Coordinates non-job purchases in the same way.  All purchase orders done in the system should link to corresponding invoices and receivers</w:t>
      </w:r>
    </w:p>
    <w:p w14:paraId="7BC1DB43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Implements and monitors a follow-up system for open purchase orders and deliveries</w:t>
      </w:r>
    </w:p>
    <w:p w14:paraId="570589E2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Verify order acknowledgements for accuracy</w:t>
      </w:r>
    </w:p>
    <w:p w14:paraId="0A87765A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Request, process and maintain Return Material Authorizations (RMA)</w:t>
      </w:r>
    </w:p>
    <w:p w14:paraId="09D4069B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Notifies accounting and operations of any changes to the original purchase order.  Develops a communication system that will improve internal customer satisfaction and efficiency of the purchasing function.</w:t>
      </w:r>
    </w:p>
    <w:p w14:paraId="260E2CB8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Customs Robot delivery tracking, controls and tracks all robots stock and parts</w:t>
      </w:r>
    </w:p>
    <w:p w14:paraId="08D66278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Monitors all material orders and deliveries to meet production schedule. Expedites orders as needed</w:t>
      </w:r>
    </w:p>
    <w:p w14:paraId="238C3DFB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Submit request for quotes (RFQ)</w:t>
      </w:r>
    </w:p>
    <w:p w14:paraId="56329C5A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lastRenderedPageBreak/>
        <w:t>Monthly robot inventory</w:t>
      </w:r>
    </w:p>
    <w:p w14:paraId="6EA4FE30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Knowledge of warehouse parts</w:t>
      </w:r>
    </w:p>
    <w:p w14:paraId="4AB85AF1" w14:textId="77777777" w:rsidR="00CC6A4F" w:rsidRPr="00CC6A4F" w:rsidRDefault="00CC6A4F" w:rsidP="00CC6A4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Maintain facility contracts (janitorial, snow removal, landscaping)</w:t>
      </w:r>
    </w:p>
    <w:p w14:paraId="06646E07" w14:textId="77777777" w:rsidR="00CC6A4F" w:rsidRPr="00CC6A4F" w:rsidRDefault="00CC6A4F" w:rsidP="001D183F">
      <w:pPr>
        <w:spacing w:after="0"/>
        <w:rPr>
          <w:sz w:val="24"/>
          <w:szCs w:val="24"/>
        </w:rPr>
      </w:pPr>
    </w:p>
    <w:p w14:paraId="276A17A7" w14:textId="77777777" w:rsidR="001D183F" w:rsidRPr="001D183F" w:rsidRDefault="001D183F" w:rsidP="001D183F">
      <w:pPr>
        <w:spacing w:after="0"/>
        <w:rPr>
          <w:sz w:val="32"/>
        </w:rPr>
      </w:pPr>
      <w:r w:rsidRPr="001D183F">
        <w:rPr>
          <w:b/>
          <w:sz w:val="32"/>
        </w:rPr>
        <w:t>Role</w:t>
      </w:r>
      <w:r w:rsidRPr="001D183F">
        <w:rPr>
          <w:sz w:val="32"/>
        </w:rPr>
        <w:t xml:space="preserve"> </w:t>
      </w:r>
      <w:r w:rsidRPr="001D183F">
        <w:rPr>
          <w:b/>
          <w:sz w:val="32"/>
        </w:rPr>
        <w:t>Requirements:</w:t>
      </w:r>
    </w:p>
    <w:p w14:paraId="35FDF8CB" w14:textId="77777777" w:rsidR="00CC6A4F" w:rsidRPr="00CC6A4F" w:rsidRDefault="00CC6A4F" w:rsidP="00CC6A4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Bachelor’s degree and knowledge of purchasing/buying principles.</w:t>
      </w:r>
    </w:p>
    <w:p w14:paraId="6B3E4D79" w14:textId="255B2BA7" w:rsidR="00CC6A4F" w:rsidRPr="00CC6A4F" w:rsidRDefault="00CC6A4F" w:rsidP="00CC6A4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 xml:space="preserve">Three years of experience in a buyer capacity where negotiating skills were utilized.  Two years </w:t>
      </w:r>
      <w:r>
        <w:rPr>
          <w:sz w:val="32"/>
          <w:szCs w:val="32"/>
        </w:rPr>
        <w:t xml:space="preserve">of </w:t>
      </w:r>
      <w:r w:rsidRPr="00CC6A4F">
        <w:rPr>
          <w:sz w:val="32"/>
          <w:szCs w:val="32"/>
        </w:rPr>
        <w:t>leadership/managerial responsibility preferred.</w:t>
      </w:r>
    </w:p>
    <w:p w14:paraId="502F10F8" w14:textId="77777777" w:rsidR="00CC6A4F" w:rsidRPr="00CC6A4F" w:rsidRDefault="00CC6A4F" w:rsidP="00CC6A4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Strong communication skills with a teamwork attitude.</w:t>
      </w:r>
    </w:p>
    <w:p w14:paraId="38AAD73B" w14:textId="77777777" w:rsidR="00CC6A4F" w:rsidRPr="00CC6A4F" w:rsidRDefault="00CC6A4F" w:rsidP="00CC6A4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C6A4F">
        <w:rPr>
          <w:sz w:val="32"/>
          <w:szCs w:val="32"/>
        </w:rPr>
        <w:t>Computer literate and ability to learn CMS or other ERP systems.</w:t>
      </w:r>
    </w:p>
    <w:p w14:paraId="4AA26782" w14:textId="77777777" w:rsidR="00CC6A4F" w:rsidRDefault="00CC6A4F" w:rsidP="001E3779">
      <w:pPr>
        <w:spacing w:after="0"/>
        <w:rPr>
          <w:sz w:val="32"/>
        </w:rPr>
      </w:pPr>
    </w:p>
    <w:p w14:paraId="1AECF2D2" w14:textId="35A65F4A" w:rsidR="00685DB6" w:rsidRDefault="00685DB6" w:rsidP="001E3779">
      <w:pPr>
        <w:spacing w:after="0"/>
        <w:rPr>
          <w:sz w:val="32"/>
        </w:rPr>
      </w:pPr>
      <w:r>
        <w:rPr>
          <w:sz w:val="32"/>
        </w:rPr>
        <w:t xml:space="preserve">Nachi Robotic Systems Inc. provides a generous benefit package </w:t>
      </w:r>
      <w:r w:rsidR="006F1BFE">
        <w:rPr>
          <w:sz w:val="32"/>
        </w:rPr>
        <w:t xml:space="preserve">offered the first of the month following your hire date.  </w:t>
      </w:r>
    </w:p>
    <w:p w14:paraId="6743E4C9" w14:textId="77777777" w:rsidR="002B695B" w:rsidRDefault="002B695B" w:rsidP="001E3779">
      <w:pPr>
        <w:spacing w:after="0"/>
        <w:rPr>
          <w:sz w:val="32"/>
        </w:rPr>
      </w:pPr>
    </w:p>
    <w:p w14:paraId="2DC55CDC" w14:textId="79751D93" w:rsidR="002B695B" w:rsidRDefault="002B695B" w:rsidP="001E3779">
      <w:pPr>
        <w:spacing w:after="0"/>
        <w:rPr>
          <w:sz w:val="32"/>
        </w:rPr>
      </w:pPr>
      <w:r>
        <w:rPr>
          <w:sz w:val="32"/>
        </w:rPr>
        <w:t>Candidate must be able to work in the US without sponsorship.</w:t>
      </w:r>
    </w:p>
    <w:p w14:paraId="0F2C1F36" w14:textId="77777777" w:rsidR="006F1BFE" w:rsidRDefault="006F1BFE" w:rsidP="001E3779">
      <w:pPr>
        <w:spacing w:after="0"/>
        <w:rPr>
          <w:sz w:val="32"/>
        </w:rPr>
      </w:pPr>
    </w:p>
    <w:p w14:paraId="2AB60195" w14:textId="77777777" w:rsidR="001E3779" w:rsidRDefault="001E3779" w:rsidP="001E3779">
      <w:pPr>
        <w:spacing w:after="0"/>
        <w:rPr>
          <w:sz w:val="32"/>
        </w:rPr>
      </w:pPr>
      <w:r w:rsidRPr="001D183F">
        <w:rPr>
          <w:sz w:val="32"/>
        </w:rPr>
        <w:t>Nachi Robotic Systems Inc. is an equal</w:t>
      </w:r>
      <w:r>
        <w:rPr>
          <w:sz w:val="32"/>
        </w:rPr>
        <w:t xml:space="preserve"> </w:t>
      </w:r>
      <w:r w:rsidRPr="001D183F">
        <w:rPr>
          <w:sz w:val="32"/>
        </w:rPr>
        <w:t>opportunity employer and makes employment decisions without regard to race, color, religion, creed, gender, national origin, disability, marital or veteran status, sexual orientation, or any other legally protected status.</w:t>
      </w:r>
    </w:p>
    <w:p w14:paraId="236775FD" w14:textId="77777777" w:rsidR="001D183F" w:rsidRDefault="001D183F" w:rsidP="001D183F">
      <w:pPr>
        <w:spacing w:after="0"/>
        <w:rPr>
          <w:sz w:val="32"/>
        </w:rPr>
      </w:pPr>
    </w:p>
    <w:p w14:paraId="532641FA" w14:textId="77777777" w:rsidR="001D183F" w:rsidRPr="001D183F" w:rsidRDefault="001D183F" w:rsidP="001D183F">
      <w:pPr>
        <w:spacing w:after="0"/>
        <w:rPr>
          <w:sz w:val="32"/>
        </w:rPr>
      </w:pPr>
    </w:p>
    <w:p w14:paraId="7DBDF034" w14:textId="77777777" w:rsidR="001D183F" w:rsidRPr="001D183F" w:rsidRDefault="001D183F" w:rsidP="001D183F">
      <w:pPr>
        <w:spacing w:after="0"/>
        <w:rPr>
          <w:sz w:val="32"/>
        </w:rPr>
      </w:pPr>
    </w:p>
    <w:p w14:paraId="7AB4F9AB" w14:textId="77777777" w:rsidR="001D183F" w:rsidRPr="001D183F" w:rsidRDefault="001D183F" w:rsidP="001D183F">
      <w:pPr>
        <w:spacing w:after="0"/>
        <w:rPr>
          <w:sz w:val="32"/>
        </w:rPr>
      </w:pPr>
    </w:p>
    <w:p w14:paraId="0BDAFBDA" w14:textId="77777777" w:rsidR="001D183F" w:rsidRDefault="001D183F" w:rsidP="001D183F">
      <w:pPr>
        <w:spacing w:after="0"/>
        <w:rPr>
          <w:sz w:val="32"/>
        </w:rPr>
      </w:pPr>
    </w:p>
    <w:p w14:paraId="6AFC8EDE" w14:textId="77777777" w:rsidR="001D183F" w:rsidRDefault="001D183F" w:rsidP="001D183F">
      <w:pPr>
        <w:spacing w:after="0"/>
        <w:jc w:val="both"/>
        <w:rPr>
          <w:sz w:val="32"/>
        </w:rPr>
      </w:pPr>
    </w:p>
    <w:p w14:paraId="7601CF16" w14:textId="77777777" w:rsidR="001D183F" w:rsidRDefault="001D183F"/>
    <w:sectPr w:rsidR="001D183F" w:rsidSect="001D1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5758"/>
    <w:multiLevelType w:val="singleLevel"/>
    <w:tmpl w:val="41AC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4EFF585F"/>
    <w:multiLevelType w:val="hybridMultilevel"/>
    <w:tmpl w:val="470E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A53AA"/>
    <w:multiLevelType w:val="hybridMultilevel"/>
    <w:tmpl w:val="4896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6281"/>
    <w:multiLevelType w:val="singleLevel"/>
    <w:tmpl w:val="6648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70675492">
    <w:abstractNumId w:val="1"/>
  </w:num>
  <w:num w:numId="2" w16cid:durableId="1742100096">
    <w:abstractNumId w:val="2"/>
  </w:num>
  <w:num w:numId="3" w16cid:durableId="199053661">
    <w:abstractNumId w:val="0"/>
  </w:num>
  <w:num w:numId="4" w16cid:durableId="256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3F"/>
    <w:rsid w:val="0000473A"/>
    <w:rsid w:val="000D2BFB"/>
    <w:rsid w:val="001D183F"/>
    <w:rsid w:val="001E3779"/>
    <w:rsid w:val="002B695B"/>
    <w:rsid w:val="0036207C"/>
    <w:rsid w:val="005A0EF7"/>
    <w:rsid w:val="00685DB6"/>
    <w:rsid w:val="006F1BFE"/>
    <w:rsid w:val="007E0F04"/>
    <w:rsid w:val="009D012F"/>
    <w:rsid w:val="00A24E27"/>
    <w:rsid w:val="00A257F6"/>
    <w:rsid w:val="00A32116"/>
    <w:rsid w:val="00A95EB8"/>
    <w:rsid w:val="00B05565"/>
    <w:rsid w:val="00B56E12"/>
    <w:rsid w:val="00B96F99"/>
    <w:rsid w:val="00CC6A4F"/>
    <w:rsid w:val="00E3646C"/>
    <w:rsid w:val="00E50F3E"/>
    <w:rsid w:val="00EB7C2B"/>
    <w:rsid w:val="00EE0D90"/>
    <w:rsid w:val="00FC6122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A60A"/>
  <w15:chartTrackingRefBased/>
  <w15:docId w15:val="{AA94589A-466D-4256-B357-5C8FD0D2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F9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C6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Galla, Merritt</dc:creator>
  <cp:keywords/>
  <dc:description/>
  <cp:lastModifiedBy>Galla, Merritt</cp:lastModifiedBy>
  <cp:revision>4</cp:revision>
  <dcterms:created xsi:type="dcterms:W3CDTF">2025-08-29T14:59:00Z</dcterms:created>
  <dcterms:modified xsi:type="dcterms:W3CDTF">2025-08-29T15:14:00Z</dcterms:modified>
</cp:coreProperties>
</file>